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A997D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  <w:r w:rsidRPr="00D36819"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641B2655" wp14:editId="009A7E33">
            <wp:extent cx="895350" cy="820909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asao_marau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397" cy="82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F2442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p w14:paraId="01AEB546" w14:textId="0A83B3BE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D36819">
        <w:rPr>
          <w:rFonts w:cstheme="minorHAnsi"/>
          <w:b/>
          <w:sz w:val="28"/>
          <w:szCs w:val="28"/>
        </w:rPr>
        <w:t>ISENÇÃO IPTU 202</w:t>
      </w:r>
      <w:r w:rsidR="00B37B33">
        <w:rPr>
          <w:rFonts w:cstheme="minorHAnsi"/>
          <w:b/>
          <w:sz w:val="28"/>
          <w:szCs w:val="28"/>
        </w:rPr>
        <w:t>6</w:t>
      </w:r>
    </w:p>
    <w:p w14:paraId="266CE1DF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p w14:paraId="3A21FEA2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u w:val="single"/>
        </w:rPr>
      </w:pPr>
      <w:r w:rsidRPr="00D36819">
        <w:rPr>
          <w:rFonts w:cstheme="minorHAnsi"/>
          <w:b/>
          <w:u w:val="single"/>
        </w:rPr>
        <w:t>DOCUMENTOS BÁSICOS, NECESSÁRIOS PARA QUERERER O BENEFÍCIO:</w:t>
      </w:r>
    </w:p>
    <w:p w14:paraId="4532566E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Cópia documentos pessoais de todos os membros do grupo familiar maiores de 14 anos: RG, CPF, Carteira de Trabalho (capa e contracapa e último contrato de trabalho + folha em branco), Certidão de Nascimento ou Casamento, União Estável.</w:t>
      </w:r>
    </w:p>
    <w:p w14:paraId="372AA20A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79971892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 xml:space="preserve">• Certidão de propriedade de </w:t>
      </w:r>
      <w:r w:rsidRPr="00D36819">
        <w:rPr>
          <w:rFonts w:cstheme="minorHAnsi"/>
          <w:b/>
        </w:rPr>
        <w:t>1 (um) ÚNICO IMÓVEL</w:t>
      </w:r>
      <w:r w:rsidRPr="00D36819">
        <w:rPr>
          <w:rFonts w:cstheme="minorHAnsi"/>
        </w:rPr>
        <w:t>, em nome do casal, se for o caso (</w:t>
      </w:r>
      <w:r w:rsidRPr="00D36819">
        <w:rPr>
          <w:rFonts w:cstheme="minorHAnsi"/>
          <w:b/>
        </w:rPr>
        <w:t>Cartório Registro Imobiliário - FLORES</w:t>
      </w:r>
      <w:r w:rsidRPr="00D36819">
        <w:rPr>
          <w:rFonts w:cstheme="minorHAnsi"/>
        </w:rPr>
        <w:t>).</w:t>
      </w:r>
    </w:p>
    <w:p w14:paraId="3496890F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0E14CD35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Comprovante de renda familiar (incluindo maiores de 14 anos):</w:t>
      </w:r>
    </w:p>
    <w:p w14:paraId="4F112C0A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 xml:space="preserve">- Últimos 3 </w:t>
      </w:r>
      <w:proofErr w:type="spellStart"/>
      <w:r w:rsidRPr="00D36819">
        <w:rPr>
          <w:rFonts w:cstheme="minorHAnsi"/>
        </w:rPr>
        <w:t>contra-cheques</w:t>
      </w:r>
      <w:proofErr w:type="spellEnd"/>
      <w:r w:rsidRPr="00D36819">
        <w:rPr>
          <w:rFonts w:cstheme="minorHAnsi"/>
        </w:rPr>
        <w:t>;</w:t>
      </w:r>
    </w:p>
    <w:p w14:paraId="60D367E7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Contrato de Prestação de serviços;</w:t>
      </w:r>
    </w:p>
    <w:p w14:paraId="2945F4D1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Comprovante de seguro desemprego;</w:t>
      </w:r>
    </w:p>
    <w:p w14:paraId="7BCDBEFA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Contrato de estágio ou aprendiz;</w:t>
      </w:r>
    </w:p>
    <w:p w14:paraId="1F2480D9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Declaração de Imposto de Renda (IRPF) acompanhado do recibo de entrega;</w:t>
      </w:r>
    </w:p>
    <w:p w14:paraId="566FBA68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Recibo de Pagamento de Autônomo (RPA);</w:t>
      </w:r>
    </w:p>
    <w:p w14:paraId="174EFCC1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Comprovante de percepção de pensão alimentícia;</w:t>
      </w:r>
    </w:p>
    <w:p w14:paraId="4C432AD7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- Se não possuir renda, declaração autenticada no cartório;</w:t>
      </w:r>
    </w:p>
    <w:p w14:paraId="47CF52D2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77A91E86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u w:val="single"/>
        </w:rPr>
      </w:pPr>
      <w:r w:rsidRPr="00D36819">
        <w:rPr>
          <w:rFonts w:cstheme="minorHAnsi"/>
          <w:u w:val="single"/>
        </w:rPr>
        <w:t>Fica ressalvado o direito ao Fisco, de solicitar a juntada de qualquer documento adicional, considerado necessário para a análise do pedido – art. 2º do Decreto Municipal 5833/2021.</w:t>
      </w:r>
    </w:p>
    <w:p w14:paraId="2E04EB86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0DCC3C70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u w:val="single"/>
        </w:rPr>
      </w:pPr>
      <w:r w:rsidRPr="00D36819">
        <w:rPr>
          <w:rFonts w:cstheme="minorHAnsi"/>
          <w:b/>
          <w:u w:val="single"/>
        </w:rPr>
        <w:t>PÚBLICO GERAL:</w:t>
      </w:r>
    </w:p>
    <w:p w14:paraId="6F375679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 xml:space="preserve">• </w:t>
      </w:r>
      <w:r w:rsidRPr="00D36819">
        <w:rPr>
          <w:rFonts w:cstheme="minorHAnsi"/>
          <w:b/>
        </w:rPr>
        <w:t>Limite da renda familiar: 02 (dois) salários mínimos;</w:t>
      </w:r>
    </w:p>
    <w:p w14:paraId="38FD4C3B" w14:textId="43E6A9B4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 xml:space="preserve">• A edificação não poderá ultrapassar o valor limite de avaliação de 22.000 (vinte e duas mil) </w:t>
      </w:r>
      <w:proofErr w:type="spellStart"/>
      <w:r w:rsidRPr="00D36819">
        <w:rPr>
          <w:rFonts w:cstheme="minorHAnsi"/>
        </w:rPr>
        <w:t>URMs</w:t>
      </w:r>
      <w:proofErr w:type="spellEnd"/>
      <w:r w:rsidRPr="00D36819">
        <w:rPr>
          <w:rFonts w:cstheme="minorHAnsi"/>
        </w:rPr>
        <w:t xml:space="preserve">, equivalente a </w:t>
      </w:r>
      <w:r w:rsidRPr="00D36819">
        <w:rPr>
          <w:rFonts w:cstheme="minorHAnsi"/>
          <w:b/>
        </w:rPr>
        <w:t>R$</w:t>
      </w:r>
      <w:r w:rsidR="00B37B33">
        <w:rPr>
          <w:rFonts w:cstheme="minorHAnsi"/>
          <w:b/>
        </w:rPr>
        <w:t>129.107,00</w:t>
      </w:r>
      <w:r w:rsidRPr="00D36819">
        <w:rPr>
          <w:rFonts w:cstheme="minorHAnsi"/>
          <w:b/>
        </w:rPr>
        <w:t xml:space="preserve"> (cento e vinte e </w:t>
      </w:r>
      <w:r w:rsidR="00B37B33">
        <w:rPr>
          <w:rFonts w:cstheme="minorHAnsi"/>
          <w:b/>
        </w:rPr>
        <w:t>nove mil, cento e sete reais</w:t>
      </w:r>
      <w:r w:rsidRPr="00D36819">
        <w:rPr>
          <w:rFonts w:cstheme="minorHAnsi"/>
          <w:b/>
        </w:rPr>
        <w:t>) para o exercício 202</w:t>
      </w:r>
      <w:r w:rsidR="00B37B33">
        <w:rPr>
          <w:rFonts w:cstheme="minorHAnsi"/>
          <w:b/>
        </w:rPr>
        <w:t>6</w:t>
      </w:r>
      <w:r w:rsidRPr="00D36819">
        <w:rPr>
          <w:rFonts w:cstheme="minorHAnsi"/>
        </w:rPr>
        <w:t xml:space="preserve"> – previsto no Decreto 5833/2021.</w:t>
      </w:r>
    </w:p>
    <w:p w14:paraId="6862390A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1B332B06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u w:val="single"/>
        </w:rPr>
      </w:pPr>
      <w:r w:rsidRPr="00D36819">
        <w:rPr>
          <w:rFonts w:cstheme="minorHAnsi"/>
          <w:b/>
          <w:u w:val="single"/>
        </w:rPr>
        <w:t>APOSENTADOS OU PENSIONISTAS:</w:t>
      </w:r>
    </w:p>
    <w:p w14:paraId="1506385C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Demonstrativo de Crédito de Benefício do último mês, constando seu valor e espécie. Limite da</w:t>
      </w:r>
    </w:p>
    <w:p w14:paraId="2AACD739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renda familiar: 05 (cinco) salários mínimos.</w:t>
      </w:r>
    </w:p>
    <w:p w14:paraId="1177D8DD" w14:textId="77777777" w:rsidR="00B37B33" w:rsidRPr="00D36819" w:rsidRDefault="00D36819" w:rsidP="00B37B3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 xml:space="preserve">• A edificação não poderá ultrapassar o valor limite de avaliação de 22.000 (vinte e duas mil) </w:t>
      </w:r>
      <w:proofErr w:type="spellStart"/>
      <w:r w:rsidRPr="00D36819">
        <w:rPr>
          <w:rFonts w:cstheme="minorHAnsi"/>
        </w:rPr>
        <w:t>URMs</w:t>
      </w:r>
      <w:proofErr w:type="spellEnd"/>
      <w:r w:rsidRPr="00D36819">
        <w:rPr>
          <w:rFonts w:cstheme="minorHAnsi"/>
        </w:rPr>
        <w:t xml:space="preserve">, equivalente a </w:t>
      </w:r>
      <w:r w:rsidR="00B37B33" w:rsidRPr="00D36819">
        <w:rPr>
          <w:rFonts w:cstheme="minorHAnsi"/>
          <w:b/>
        </w:rPr>
        <w:t>R$</w:t>
      </w:r>
      <w:r w:rsidR="00B37B33">
        <w:rPr>
          <w:rFonts w:cstheme="minorHAnsi"/>
          <w:b/>
        </w:rPr>
        <w:t>129.107,00</w:t>
      </w:r>
      <w:r w:rsidR="00B37B33" w:rsidRPr="00D36819">
        <w:rPr>
          <w:rFonts w:cstheme="minorHAnsi"/>
          <w:b/>
        </w:rPr>
        <w:t xml:space="preserve"> (cento e vinte e </w:t>
      </w:r>
      <w:r w:rsidR="00B37B33">
        <w:rPr>
          <w:rFonts w:cstheme="minorHAnsi"/>
          <w:b/>
        </w:rPr>
        <w:t>nove mil, cento e sete reais</w:t>
      </w:r>
      <w:r w:rsidR="00B37B33" w:rsidRPr="00D36819">
        <w:rPr>
          <w:rFonts w:cstheme="minorHAnsi"/>
          <w:b/>
        </w:rPr>
        <w:t>) para o exercício 202</w:t>
      </w:r>
      <w:r w:rsidR="00B37B33">
        <w:rPr>
          <w:rFonts w:cstheme="minorHAnsi"/>
          <w:b/>
        </w:rPr>
        <w:t>6</w:t>
      </w:r>
      <w:r w:rsidR="00B37B33" w:rsidRPr="00D36819">
        <w:rPr>
          <w:rFonts w:cstheme="minorHAnsi"/>
        </w:rPr>
        <w:t xml:space="preserve"> – previsto no Decreto 5833/2021.</w:t>
      </w:r>
    </w:p>
    <w:p w14:paraId="20D65613" w14:textId="3DC760D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9B0CA60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u w:val="single"/>
        </w:rPr>
      </w:pPr>
      <w:r w:rsidRPr="00D36819">
        <w:rPr>
          <w:rFonts w:cstheme="minorHAnsi"/>
          <w:b/>
          <w:u w:val="single"/>
        </w:rPr>
        <w:t>PORTADORES DE DEFICIÊNCIAS:</w:t>
      </w:r>
    </w:p>
    <w:p w14:paraId="6E50BCE8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Limite da renda familiar: 05 (cinco) salários mínimos;</w:t>
      </w:r>
    </w:p>
    <w:p w14:paraId="2A6C1009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Anexar laudo da medicina especializada que ateste o tipo da deficiência;</w:t>
      </w:r>
    </w:p>
    <w:p w14:paraId="0EAFF793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DOENÇAS DO INCISO IV DA LEI 4.974/13:</w:t>
      </w:r>
    </w:p>
    <w:p w14:paraId="0FB96EC3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Limite da renda familiar: 05 (cinco) salários mínimos;</w:t>
      </w:r>
    </w:p>
    <w:p w14:paraId="57DAF6B2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D36819">
        <w:rPr>
          <w:rFonts w:cstheme="minorHAnsi"/>
        </w:rPr>
        <w:t>• Anexar laudo médico que ateste o tipo de moléstia com o respectivo CID Classificação Internacional de Doenças);</w:t>
      </w:r>
    </w:p>
    <w:p w14:paraId="0636EBED" w14:textId="77777777" w:rsidR="00D36819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04058DBC" w14:textId="12D632CD" w:rsidR="00330746" w:rsidRPr="00D36819" w:rsidRDefault="00D36819" w:rsidP="00D368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  <w:r w:rsidRPr="00D36819">
        <w:rPr>
          <w:rFonts w:cstheme="minorHAnsi"/>
          <w:b/>
        </w:rPr>
        <w:t>O Pedido do benefício deverá ser protocolado no setor de Atendimento da Prefeitura Municipal, até o vencimento da última parcela do IPTU 202</w:t>
      </w:r>
      <w:r w:rsidR="00B37B33">
        <w:rPr>
          <w:rFonts w:cstheme="minorHAnsi"/>
          <w:b/>
        </w:rPr>
        <w:t>6</w:t>
      </w:r>
      <w:r w:rsidRPr="00D36819">
        <w:rPr>
          <w:rFonts w:cstheme="minorHAnsi"/>
          <w:b/>
        </w:rPr>
        <w:t xml:space="preserve">, qual seja, </w:t>
      </w:r>
      <w:r w:rsidR="00B37B33">
        <w:rPr>
          <w:rFonts w:cstheme="minorHAnsi"/>
          <w:b/>
        </w:rPr>
        <w:t>20/08/2026</w:t>
      </w:r>
      <w:r w:rsidRPr="00D36819">
        <w:rPr>
          <w:rFonts w:cstheme="minorHAnsi"/>
          <w:b/>
        </w:rPr>
        <w:t>.</w:t>
      </w:r>
    </w:p>
    <w:sectPr w:rsidR="00330746" w:rsidRPr="00D36819" w:rsidSect="00D36819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819"/>
    <w:rsid w:val="00094D2D"/>
    <w:rsid w:val="00330746"/>
    <w:rsid w:val="003A08F5"/>
    <w:rsid w:val="00477282"/>
    <w:rsid w:val="00B37B33"/>
    <w:rsid w:val="00D3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38398"/>
  <w15:chartTrackingRefBased/>
  <w15:docId w15:val="{7FB7F72D-652C-460F-8A30-489FFDA5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B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Caselani</dc:creator>
  <cp:keywords/>
  <dc:description/>
  <cp:lastModifiedBy>Lucas Catani</cp:lastModifiedBy>
  <cp:revision>2</cp:revision>
  <dcterms:created xsi:type="dcterms:W3CDTF">2026-01-28T19:12:00Z</dcterms:created>
  <dcterms:modified xsi:type="dcterms:W3CDTF">2026-01-28T19:12:00Z</dcterms:modified>
</cp:coreProperties>
</file>